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7F81" w14:textId="5AC3AC41" w:rsidR="00571983" w:rsidRDefault="00571983">
      <w:pPr>
        <w:widowControl w:val="0"/>
        <w:tabs>
          <w:tab w:val="center" w:pos="477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License and Permit Technician</w:t>
      </w:r>
    </w:p>
    <w:p w14:paraId="13E279A4" w14:textId="77777777" w:rsidR="00571983" w:rsidRDefault="00571983">
      <w:pPr>
        <w:widowControl w:val="0"/>
        <w:tabs>
          <w:tab w:val="left" w:pos="90"/>
          <w:tab w:val="left" w:pos="660"/>
          <w:tab w:val="left" w:pos="7620"/>
          <w:tab w:val="left" w:pos="8580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18"/>
          <w:szCs w:val="18"/>
        </w:rPr>
        <w:t>Dept/Div: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Administration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8"/>
          <w:szCs w:val="18"/>
        </w:rPr>
        <w:t>FLSA Status: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Non-Exempt</w:t>
      </w:r>
    </w:p>
    <w:p w14:paraId="72615321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General Definition of Work</w:t>
      </w:r>
    </w:p>
    <w:p w14:paraId="285E9612" w14:textId="21F15524" w:rsidR="00571983" w:rsidRDefault="00571983" w:rsidP="00C5351A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Performs </w:t>
      </w:r>
      <w:r w:rsidR="00C5351A">
        <w:rPr>
          <w:rFonts w:ascii="Times New Roman" w:hAnsi="Times New Roman"/>
          <w:color w:val="000000"/>
          <w:sz w:val="20"/>
          <w:szCs w:val="20"/>
        </w:rPr>
        <w:t>the processing, coordination and approval of various permits and licenses required by the City of Cannon Falls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C5351A">
        <w:rPr>
          <w:rFonts w:ascii="Times New Roman" w:hAnsi="Times New Roman"/>
          <w:color w:val="000000"/>
          <w:sz w:val="20"/>
          <w:szCs w:val="20"/>
        </w:rPr>
        <w:t xml:space="preserve"> Additional duties require communication</w:t>
      </w:r>
      <w:r w:rsidR="002400A1">
        <w:rPr>
          <w:rFonts w:ascii="Times New Roman" w:hAnsi="Times New Roman"/>
          <w:color w:val="000000"/>
          <w:sz w:val="20"/>
          <w:szCs w:val="20"/>
        </w:rPr>
        <w:t xml:space="preserve"> and coordination</w:t>
      </w:r>
      <w:r w:rsidR="00C5351A">
        <w:rPr>
          <w:rFonts w:ascii="Times New Roman" w:hAnsi="Times New Roman"/>
          <w:color w:val="000000"/>
          <w:sz w:val="20"/>
          <w:szCs w:val="20"/>
        </w:rPr>
        <w:t xml:space="preserve"> with citizens, businesses, commissioners, elected officials, staff and consultants.</w:t>
      </w:r>
      <w:r w:rsidR="002400A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Work is performed under the limited supervision of the City Administrator.   </w:t>
      </w:r>
    </w:p>
    <w:p w14:paraId="4FAFE98F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271" w:after="0" w:line="240" w:lineRule="auto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Qualification Requirements</w:t>
      </w:r>
    </w:p>
    <w:p w14:paraId="2A9FF58E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To perform this job successfully, an individual must be able to perform each essential function satisfactorily.  The </w:t>
      </w:r>
    </w:p>
    <w:p w14:paraId="559C23EC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requirements listed below are representative of the knowledge, skill, and/or ability required.  Reasonable </w:t>
      </w:r>
    </w:p>
    <w:p w14:paraId="621AFEAE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accommodations may be made to enable individuals with disabilities to perform the essential functions.</w:t>
      </w:r>
    </w:p>
    <w:p w14:paraId="40A95345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252" w:after="0" w:line="240" w:lineRule="auto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Essential Functions</w:t>
      </w:r>
    </w:p>
    <w:p w14:paraId="7598609E" w14:textId="7AEF25B3" w:rsidR="002400A1" w:rsidRDefault="002400A1" w:rsidP="00B00733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Approve zoning permits</w:t>
      </w:r>
      <w:r w:rsidR="00B00733">
        <w:rPr>
          <w:rFonts w:ascii="Times New Roman" w:hAnsi="Times New Roman"/>
          <w:color w:val="000000"/>
          <w:sz w:val="20"/>
          <w:szCs w:val="20"/>
        </w:rPr>
        <w:t xml:space="preserve"> and</w:t>
      </w:r>
      <w:r>
        <w:rPr>
          <w:rFonts w:ascii="Times New Roman" w:hAnsi="Times New Roman"/>
          <w:color w:val="000000"/>
          <w:sz w:val="20"/>
          <w:szCs w:val="20"/>
        </w:rPr>
        <w:t xml:space="preserve"> process building permits in coordination with </w:t>
      </w:r>
      <w:r w:rsidR="00B00733">
        <w:rPr>
          <w:rFonts w:ascii="Times New Roman" w:hAnsi="Times New Roman"/>
          <w:color w:val="000000"/>
          <w:sz w:val="20"/>
          <w:szCs w:val="20"/>
        </w:rPr>
        <w:t>the designated Building Official</w:t>
      </w:r>
      <w:r>
        <w:rPr>
          <w:rFonts w:ascii="Times New Roman" w:hAnsi="Times New Roman"/>
          <w:color w:val="000000"/>
          <w:sz w:val="20"/>
          <w:szCs w:val="20"/>
        </w:rPr>
        <w:t>; respond to building permit inquiries from residents and contractors; assist with zoning inquiries.</w:t>
      </w:r>
    </w:p>
    <w:p w14:paraId="4FAF7864" w14:textId="73083A5C" w:rsidR="002400A1" w:rsidRDefault="002400A1" w:rsidP="00B00733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Prepare and issue liquor, massage, excavating, refuse hauling,</w:t>
      </w:r>
      <w:r w:rsidR="00B00733">
        <w:rPr>
          <w:rFonts w:ascii="Times New Roman" w:hAnsi="Times New Roman"/>
          <w:color w:val="000000"/>
          <w:sz w:val="20"/>
          <w:szCs w:val="20"/>
        </w:rPr>
        <w:t xml:space="preserve"> mobile food unit, and</w:t>
      </w:r>
      <w:r>
        <w:rPr>
          <w:rFonts w:ascii="Times New Roman" w:hAnsi="Times New Roman"/>
          <w:color w:val="000000"/>
          <w:sz w:val="20"/>
          <w:szCs w:val="20"/>
        </w:rPr>
        <w:t xml:space="preserve"> tobacco licenses; assign and process sign,</w:t>
      </w:r>
      <w:r w:rsidR="00B00733">
        <w:rPr>
          <w:rFonts w:ascii="Times New Roman" w:hAnsi="Times New Roman"/>
          <w:color w:val="000000"/>
          <w:sz w:val="20"/>
          <w:szCs w:val="20"/>
        </w:rPr>
        <w:t xml:space="preserve"> chicken, </w:t>
      </w:r>
      <w:r>
        <w:rPr>
          <w:rFonts w:ascii="Times New Roman" w:hAnsi="Times New Roman"/>
          <w:color w:val="000000"/>
          <w:sz w:val="20"/>
          <w:szCs w:val="20"/>
        </w:rPr>
        <w:t xml:space="preserve">excavation and fence permits; assign and process </w:t>
      </w:r>
      <w:r w:rsidR="00B00733">
        <w:rPr>
          <w:rFonts w:ascii="Times New Roman" w:hAnsi="Times New Roman"/>
          <w:color w:val="000000"/>
          <w:sz w:val="20"/>
          <w:szCs w:val="20"/>
        </w:rPr>
        <w:t xml:space="preserve">business, </w:t>
      </w:r>
      <w:r>
        <w:rPr>
          <w:rFonts w:ascii="Times New Roman" w:hAnsi="Times New Roman"/>
          <w:color w:val="000000"/>
          <w:sz w:val="20"/>
          <w:szCs w:val="20"/>
        </w:rPr>
        <w:t>sign,</w:t>
      </w:r>
      <w:r w:rsidR="00B00733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peddler and fireworks licenses.</w:t>
      </w:r>
    </w:p>
    <w:p w14:paraId="6EF2F487" w14:textId="7F964FD7" w:rsidR="00B00733" w:rsidRDefault="005776FA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Support the Planning Commission through preparation of the agenda packet, facilitate the meeting with the Commission Chair, and attend Council Meeting when items require Council approval.</w:t>
      </w:r>
      <w:r w:rsidR="00501D86">
        <w:rPr>
          <w:rFonts w:ascii="Times New Roman" w:hAnsi="Times New Roman"/>
          <w:color w:val="000000"/>
          <w:sz w:val="20"/>
          <w:szCs w:val="20"/>
        </w:rPr>
        <w:t xml:space="preserve"> Prepare and submit various reports as required.</w:t>
      </w:r>
    </w:p>
    <w:p w14:paraId="67543DF4" w14:textId="4521C8AA" w:rsidR="005776FA" w:rsidRDefault="005776FA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Address complaints related to zoning and code compliance issues. </w:t>
      </w:r>
    </w:p>
    <w:p w14:paraId="3AEC53C9" w14:textId="7B5B0C4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Answer phones and transfer calls to appropriate staff member; responds to inquire over the phone and in person; greets </w:t>
      </w:r>
    </w:p>
    <w:p w14:paraId="17571812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customers in person.</w:t>
      </w:r>
    </w:p>
    <w:p w14:paraId="03431A0C" w14:textId="197D6A13" w:rsidR="00571983" w:rsidRDefault="00B00733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Assist with</w:t>
      </w:r>
      <w:r w:rsidR="00571983">
        <w:rPr>
          <w:rFonts w:ascii="Times New Roman" w:hAnsi="Times New Roman"/>
          <w:color w:val="000000"/>
          <w:sz w:val="20"/>
          <w:szCs w:val="20"/>
        </w:rPr>
        <w:t xml:space="preserve"> mail on a daily basis; copy, fax, file and sort data using word processing and spreadsheet software; work with </w:t>
      </w:r>
    </w:p>
    <w:p w14:paraId="404AF7FB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GIS mapping system.</w:t>
      </w:r>
    </w:p>
    <w:p w14:paraId="47109CB3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Prepare and issue public notices for Planning Department; file notices with the county.</w:t>
      </w:r>
    </w:p>
    <w:p w14:paraId="4F5EADEF" w14:textId="578E7380" w:rsidR="00571983" w:rsidRDefault="005776FA" w:rsidP="005776FA">
      <w:pPr>
        <w:widowControl w:val="0"/>
        <w:tabs>
          <w:tab w:val="left" w:pos="90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Regularly c</w:t>
      </w:r>
      <w:r w:rsidR="00571983">
        <w:rPr>
          <w:rFonts w:ascii="Times New Roman" w:hAnsi="Times New Roman"/>
          <w:color w:val="000000"/>
          <w:sz w:val="20"/>
          <w:szCs w:val="20"/>
        </w:rPr>
        <w:t>ollect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01D86">
        <w:rPr>
          <w:rFonts w:ascii="Times New Roman" w:hAnsi="Times New Roman"/>
          <w:color w:val="000000"/>
          <w:sz w:val="20"/>
          <w:szCs w:val="20"/>
        </w:rPr>
        <w:t xml:space="preserve">appropriate </w:t>
      </w:r>
      <w:r>
        <w:rPr>
          <w:rFonts w:ascii="Times New Roman" w:hAnsi="Times New Roman"/>
          <w:color w:val="000000"/>
          <w:sz w:val="20"/>
          <w:szCs w:val="20"/>
        </w:rPr>
        <w:t>permit and license fees, occasionally</w:t>
      </w:r>
      <w:r w:rsidR="00571983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collect </w:t>
      </w:r>
      <w:r w:rsidR="00571983">
        <w:rPr>
          <w:rFonts w:ascii="Times New Roman" w:hAnsi="Times New Roman"/>
          <w:color w:val="000000"/>
          <w:sz w:val="20"/>
          <w:szCs w:val="20"/>
        </w:rPr>
        <w:t>water/sewer utility payments</w:t>
      </w:r>
      <w:r>
        <w:rPr>
          <w:rFonts w:ascii="Times New Roman" w:hAnsi="Times New Roman"/>
          <w:color w:val="000000"/>
          <w:sz w:val="20"/>
          <w:szCs w:val="20"/>
        </w:rPr>
        <w:t>;</w:t>
      </w:r>
      <w:r w:rsidR="00571983">
        <w:rPr>
          <w:rFonts w:ascii="Times New Roman" w:hAnsi="Times New Roman"/>
          <w:color w:val="000000"/>
          <w:sz w:val="20"/>
          <w:szCs w:val="20"/>
        </w:rPr>
        <w:t xml:space="preserve"> prepare receipts when required; send out accounts receivable invoices and maintain </w:t>
      </w:r>
      <w:r>
        <w:rPr>
          <w:rFonts w:ascii="Times New Roman" w:hAnsi="Times New Roman"/>
          <w:color w:val="000000"/>
          <w:sz w:val="20"/>
          <w:szCs w:val="20"/>
        </w:rPr>
        <w:t>record of payments received for license and permit fees</w:t>
      </w:r>
      <w:r w:rsidR="00571983">
        <w:rPr>
          <w:rFonts w:ascii="Times New Roman" w:hAnsi="Times New Roman"/>
          <w:color w:val="000000"/>
          <w:sz w:val="20"/>
          <w:szCs w:val="20"/>
        </w:rPr>
        <w:t>.</w:t>
      </w:r>
    </w:p>
    <w:p w14:paraId="7E4376D9" w14:textId="77777777" w:rsidR="00E57421" w:rsidRDefault="00571983" w:rsidP="00E57421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Assist</w:t>
      </w:r>
      <w:r w:rsidR="00144464">
        <w:rPr>
          <w:rFonts w:ascii="Times New Roman" w:hAnsi="Times New Roman"/>
          <w:color w:val="000000"/>
          <w:sz w:val="20"/>
          <w:szCs w:val="20"/>
        </w:rPr>
        <w:t xml:space="preserve"> City Administrator </w:t>
      </w:r>
      <w:r>
        <w:rPr>
          <w:rFonts w:ascii="Times New Roman" w:hAnsi="Times New Roman"/>
          <w:color w:val="000000"/>
          <w:sz w:val="20"/>
          <w:szCs w:val="20"/>
        </w:rPr>
        <w:t>as required</w:t>
      </w:r>
      <w:r w:rsidR="00E57421">
        <w:rPr>
          <w:rFonts w:ascii="Times New Roman" w:hAnsi="Times New Roman"/>
          <w:color w:val="000000"/>
          <w:sz w:val="20"/>
          <w:szCs w:val="20"/>
        </w:rPr>
        <w:t xml:space="preserve">.  </w:t>
      </w:r>
    </w:p>
    <w:p w14:paraId="7D33588A" w14:textId="673EF502" w:rsidR="00E57421" w:rsidRDefault="005776FA" w:rsidP="00E57421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Other duties of general</w:t>
      </w:r>
      <w:r w:rsidR="00501D86">
        <w:rPr>
          <w:rFonts w:ascii="Times New Roman" w:hAnsi="Times New Roman"/>
          <w:color w:val="000000"/>
          <w:sz w:val="20"/>
          <w:szCs w:val="20"/>
        </w:rPr>
        <w:t xml:space="preserve"> government administration as assigned.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5D8B41F" w14:textId="77777777" w:rsidR="00571983" w:rsidRDefault="00571983" w:rsidP="00E57421">
      <w:pPr>
        <w:widowControl w:val="0"/>
        <w:tabs>
          <w:tab w:val="left" w:pos="90"/>
        </w:tabs>
        <w:autoSpaceDE w:val="0"/>
        <w:autoSpaceDN w:val="0"/>
        <w:adjustRightInd w:val="0"/>
        <w:spacing w:before="86" w:after="0" w:line="240" w:lineRule="auto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Knowledge, Skills and Abilities</w:t>
      </w:r>
    </w:p>
    <w:p w14:paraId="1A85A027" w14:textId="35A7F6ED" w:rsidR="00571983" w:rsidRDefault="005776FA" w:rsidP="005776FA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The position will develop t</w:t>
      </w:r>
      <w:r w:rsidR="00571983">
        <w:rPr>
          <w:rFonts w:ascii="Times New Roman" w:hAnsi="Times New Roman"/>
          <w:color w:val="000000"/>
          <w:sz w:val="20"/>
          <w:szCs w:val="20"/>
        </w:rPr>
        <w:t>horough knowledge of the City's policies, procedures and ordinances; thorough knowledge of state liquor regulations; general knowledge of building and zoning regulations; permits and reports; thorough knowledge of County GIS mapping</w:t>
      </w:r>
      <w:r w:rsidR="00E574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1983">
        <w:rPr>
          <w:rFonts w:ascii="Times New Roman" w:hAnsi="Times New Roman"/>
          <w:color w:val="000000"/>
          <w:sz w:val="20"/>
          <w:szCs w:val="20"/>
        </w:rPr>
        <w:t>system; thorough knowledge of standard office equipment; ability to make arithmetic computations and calculate rates,</w:t>
      </w:r>
      <w:r w:rsidR="00E574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1983">
        <w:rPr>
          <w:rFonts w:ascii="Times New Roman" w:hAnsi="Times New Roman"/>
          <w:color w:val="000000"/>
          <w:sz w:val="20"/>
          <w:szCs w:val="20"/>
        </w:rPr>
        <w:t>ratios and percentages; knowledge of standard and specialized software applications; ability to establish and maintain</w:t>
      </w:r>
      <w:r w:rsidR="00E5742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1983">
        <w:rPr>
          <w:rFonts w:ascii="Times New Roman" w:hAnsi="Times New Roman"/>
          <w:color w:val="000000"/>
          <w:sz w:val="20"/>
          <w:szCs w:val="20"/>
        </w:rPr>
        <w:t>effective working relationships with co-workers, supervisors and members of the public.</w:t>
      </w:r>
    </w:p>
    <w:p w14:paraId="135DBA7C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Education and Experience</w:t>
      </w:r>
    </w:p>
    <w:p w14:paraId="2A051BC2" w14:textId="5F55E0FE" w:rsidR="00B00733" w:rsidRPr="00B00733" w:rsidRDefault="00571983" w:rsidP="00B00733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High school diploma or GED and </w:t>
      </w:r>
      <w:r w:rsidR="00B00733">
        <w:rPr>
          <w:rFonts w:ascii="Times New Roman" w:hAnsi="Times New Roman"/>
          <w:color w:val="000000"/>
          <w:sz w:val="20"/>
          <w:szCs w:val="20"/>
        </w:rPr>
        <w:t xml:space="preserve">minimal </w:t>
      </w:r>
      <w:r w:rsidR="00B00733" w:rsidRPr="00B00733">
        <w:rPr>
          <w:rFonts w:ascii="Times New Roman" w:hAnsi="Times New Roman"/>
          <w:color w:val="000000"/>
          <w:sz w:val="20"/>
          <w:szCs w:val="20"/>
        </w:rPr>
        <w:t>experience in related field, public sector experience desired; Associate Degree in Planning, Public Administration or related field; or equivalent combination of education and experience</w:t>
      </w:r>
      <w:r w:rsidR="00B00733">
        <w:rPr>
          <w:rFonts w:ascii="Times New Roman" w:hAnsi="Times New Roman"/>
          <w:color w:val="000000"/>
          <w:sz w:val="20"/>
          <w:szCs w:val="20"/>
        </w:rPr>
        <w:t>.</w:t>
      </w:r>
    </w:p>
    <w:p w14:paraId="271F85F9" w14:textId="30403384" w:rsidR="00571983" w:rsidRDefault="00571983" w:rsidP="00B00733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Physical Requirements</w:t>
      </w:r>
    </w:p>
    <w:p w14:paraId="7F636676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This work requires the occasional exertion of up to 10 pounds of force; work regularly requires speaking or hearing and </w:t>
      </w:r>
    </w:p>
    <w:p w14:paraId="235EC83C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using hands to finger, handle or feel, frequently requires sitting and occasionally requires standing, walking, reaching </w:t>
      </w:r>
    </w:p>
    <w:p w14:paraId="063479F2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with hands and arms, lifting and repetitive motions; work has standard vision requirements; vocal communication is </w:t>
      </w:r>
    </w:p>
    <w:p w14:paraId="2636EBB8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required for expressing or exchanging ideas by means of the spoken word; hearing is required to perceive information at </w:t>
      </w:r>
    </w:p>
    <w:p w14:paraId="23FDAB2A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normal spoken word levels; work requires preparing and analyzing written or computer data and observing general </w:t>
      </w:r>
    </w:p>
    <w:p w14:paraId="559C425F" w14:textId="77777777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surroundings and activities; work has no exposure to environmental conditions; work is generally in a moderately </w:t>
      </w:r>
    </w:p>
    <w:p w14:paraId="66AB27BA" w14:textId="32EC1B5C" w:rsidR="00571983" w:rsidRDefault="0057198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noisy location (e.g. business office, light traffic).</w:t>
      </w:r>
    </w:p>
    <w:p w14:paraId="647021B8" w14:textId="77777777" w:rsidR="00501D86" w:rsidRDefault="00501D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6A2BBA8" w14:textId="77777777" w:rsidR="00501D86" w:rsidRDefault="00501D86" w:rsidP="00501D86">
      <w:pPr>
        <w:widowControl w:val="0"/>
        <w:tabs>
          <w:tab w:val="left" w:pos="3540"/>
          <w:tab w:val="center" w:pos="5460"/>
        </w:tabs>
        <w:autoSpaceDE w:val="0"/>
        <w:autoSpaceDN w:val="0"/>
        <w:adjustRightInd w:val="0"/>
        <w:spacing w:before="263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18"/>
          <w:szCs w:val="18"/>
        </w:rPr>
        <w:t>Last Revised: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5/20/2025</w:t>
      </w:r>
    </w:p>
    <w:p w14:paraId="1F60863F" w14:textId="64A801CD" w:rsidR="00964598" w:rsidRDefault="00501D86" w:rsidP="00501D86">
      <w:pPr>
        <w:widowControl w:val="0"/>
        <w:tabs>
          <w:tab w:val="left" w:pos="3540"/>
          <w:tab w:val="center" w:pos="5460"/>
        </w:tabs>
        <w:autoSpaceDE w:val="0"/>
        <w:autoSpaceDN w:val="0"/>
        <w:adjustRightInd w:val="0"/>
        <w:spacing w:before="263"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="00571983">
        <w:rPr>
          <w:rFonts w:ascii="Times New Roman" w:hAnsi="Times New Roman"/>
          <w:color w:val="000000"/>
          <w:sz w:val="18"/>
          <w:szCs w:val="18"/>
        </w:rPr>
        <w:t>SAFE System © 12-04-2015</w:t>
      </w:r>
      <w:r w:rsidR="00571983">
        <w:rPr>
          <w:rFonts w:ascii="Arial" w:hAnsi="Arial" w:cs="Arial"/>
          <w:sz w:val="24"/>
          <w:szCs w:val="24"/>
        </w:rPr>
        <w:tab/>
      </w:r>
      <w:r w:rsidR="00571983">
        <w:rPr>
          <w:rFonts w:ascii="Times New Roman" w:hAnsi="Times New Roman"/>
          <w:color w:val="000000"/>
          <w:sz w:val="18"/>
          <w:szCs w:val="18"/>
        </w:rPr>
        <w:t>City of Cannon Falls, Minnesota</w:t>
      </w:r>
    </w:p>
    <w:sectPr w:rsidR="00964598">
      <w:pgSz w:w="12240" w:h="15840" w:code="1"/>
      <w:pgMar w:top="720" w:right="1080" w:bottom="73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6"/>
    <w:rsid w:val="00144464"/>
    <w:rsid w:val="002400A1"/>
    <w:rsid w:val="002D5687"/>
    <w:rsid w:val="003D0711"/>
    <w:rsid w:val="00452B70"/>
    <w:rsid w:val="00501D86"/>
    <w:rsid w:val="00571983"/>
    <w:rsid w:val="005776FA"/>
    <w:rsid w:val="00595D46"/>
    <w:rsid w:val="008345A1"/>
    <w:rsid w:val="008F01A9"/>
    <w:rsid w:val="00964598"/>
    <w:rsid w:val="00A25076"/>
    <w:rsid w:val="00B00733"/>
    <w:rsid w:val="00C5351A"/>
    <w:rsid w:val="00C65E57"/>
    <w:rsid w:val="00E57421"/>
    <w:rsid w:val="00E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CB35E"/>
  <w14:defaultImageDpi w14:val="0"/>
  <w15:docId w15:val="{1575AF7F-2436-4F34-BB53-AA0BB7D2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Sandeen</dc:creator>
  <cp:keywords/>
  <dc:description/>
  <cp:lastModifiedBy>City of Cannon</cp:lastModifiedBy>
  <cp:revision>2</cp:revision>
  <cp:lastPrinted>2025-05-14T16:40:00Z</cp:lastPrinted>
  <dcterms:created xsi:type="dcterms:W3CDTF">2025-05-18T15:21:00Z</dcterms:created>
  <dcterms:modified xsi:type="dcterms:W3CDTF">2025-05-18T15:21:00Z</dcterms:modified>
</cp:coreProperties>
</file>