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EDA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</w:t>
      </w:r>
      <w:r w:rsidDel="00000000" w:rsidR="00000000" w:rsidRPr="00000000">
        <w:rPr>
          <w:b w:val="1"/>
          <w:rtl w:val="0"/>
        </w:rPr>
        <w:t xml:space="preserve">y, April 4,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Cooreman, Dahl,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Dombeck</w:t>
      </w:r>
      <w:r w:rsidDel="00000000" w:rsidR="00000000" w:rsidRPr="00000000">
        <w:rPr>
          <w:rtl w:val="0"/>
        </w:rPr>
        <w:t xml:space="preserve">, Gesme, Montgomery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200" w:lineRule="auto"/>
        <w:ind w:left="1710" w:hanging="72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200" w:lineRule="auto"/>
        <w:ind w:left="1710" w:hanging="72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Approval of Minutes – </w:t>
      </w:r>
      <w:r w:rsidDel="00000000" w:rsidR="00000000" w:rsidRPr="00000000">
        <w:rPr>
          <w:sz w:val="22"/>
          <w:szCs w:val="22"/>
          <w:rtl w:val="0"/>
        </w:rPr>
        <w:t xml:space="preserve">March 7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numPr>
          <w:ilvl w:val="0"/>
          <w:numId w:val="1"/>
        </w:numPr>
        <w:spacing w:after="0" w:lineRule="auto"/>
        <w:ind w:left="1710" w:hanging="72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Financials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0"/>
        <w:pageBreakBefore w:val="0"/>
        <w:widowControl w:val="0"/>
        <w:numPr>
          <w:ilvl w:val="2"/>
          <w:numId w:val="1"/>
        </w:numPr>
        <w:spacing w:after="0" w:before="0" w:lineRule="auto"/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Reports</w:t>
      </w:r>
    </w:p>
    <w:p w:rsidR="00000000" w:rsidDel="00000000" w:rsidP="00000000" w:rsidRDefault="00000000" w:rsidRPr="00000000" w14:paraId="00000018">
      <w:pPr>
        <w:keepLines w:val="0"/>
        <w:pageBreakBefore w:val="0"/>
        <w:widowControl w:val="0"/>
        <w:numPr>
          <w:ilvl w:val="2"/>
          <w:numId w:val="1"/>
        </w:numPr>
        <w:spacing w:after="0" w:before="0" w:lineRule="auto"/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2024 Property Taxes–Hardwood Estates</w:t>
      </w:r>
    </w:p>
    <w:p w:rsidR="00000000" w:rsidDel="00000000" w:rsidP="00000000" w:rsidRDefault="00000000" w:rsidRPr="00000000" w14:paraId="00000019">
      <w:pPr>
        <w:keepLines w:val="0"/>
        <w:pageBreakBefore w:val="0"/>
        <w:widowControl w:val="0"/>
        <w:numPr>
          <w:ilvl w:val="2"/>
          <w:numId w:val="1"/>
        </w:numPr>
        <w:spacing w:after="0" w:before="0" w:lineRule="auto"/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Sievers Creative Invoice</w:t>
      </w:r>
    </w:p>
    <w:p w:rsidR="00000000" w:rsidDel="00000000" w:rsidP="00000000" w:rsidRDefault="00000000" w:rsidRPr="00000000" w14:paraId="0000001A">
      <w:pPr>
        <w:keepLines w:val="0"/>
        <w:pageBreakBefore w:val="0"/>
        <w:widowControl w:val="0"/>
        <w:spacing w:after="0" w:before="0" w:lineRule="auto"/>
        <w:ind w:left="261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171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EDA Projects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Hardwood Estates Update</w:t>
      </w:r>
    </w:p>
    <w:p w:rsidR="00000000" w:rsidDel="00000000" w:rsidP="00000000" w:rsidRDefault="00000000" w:rsidRPr="00000000" w14:paraId="0000001D">
      <w:pPr>
        <w:pageBreakBefore w:val="0"/>
        <w:numPr>
          <w:ilvl w:val="3"/>
          <w:numId w:val="1"/>
        </w:numPr>
        <w:ind w:left="33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Covenants</w:t>
      </w:r>
    </w:p>
    <w:p w:rsidR="00000000" w:rsidDel="00000000" w:rsidP="00000000" w:rsidRDefault="00000000" w:rsidRPr="00000000" w14:paraId="0000001E">
      <w:pPr>
        <w:pageBreakBefore w:val="0"/>
        <w:numPr>
          <w:ilvl w:val="3"/>
          <w:numId w:val="1"/>
        </w:numPr>
        <w:ind w:left="33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Signage</w:t>
      </w:r>
    </w:p>
    <w:p w:rsidR="00000000" w:rsidDel="00000000" w:rsidP="00000000" w:rsidRDefault="00000000" w:rsidRPr="00000000" w14:paraId="0000001F">
      <w:pPr>
        <w:pageBreakBefore w:val="0"/>
        <w:ind w:left="261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171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after="200" w:lineRule="auto"/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Business Application Review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171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ther Business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1"/>
        </w:numPr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Business Visit–Cannon Equipment</w:t>
      </w:r>
    </w:p>
    <w:p w:rsidR="00000000" w:rsidDel="00000000" w:rsidP="00000000" w:rsidRDefault="00000000" w:rsidRPr="00000000" w14:paraId="00000024">
      <w:pPr>
        <w:pageBreakBefore w:val="0"/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FEAST Recap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CEDA Annual Meeting – May 15, 2024 Blue Earth 10 a.m.- 1 p.m.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Next meeting: May 2, 2024 at 3:30 p.m.</w:t>
      </w:r>
    </w:p>
    <w:p w:rsidR="00000000" w:rsidDel="00000000" w:rsidP="00000000" w:rsidRDefault="00000000" w:rsidRPr="00000000" w14:paraId="00000027">
      <w:pPr>
        <w:pageBreakBefore w:val="0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28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April 1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center"/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918 River Road| Cannon Falls, MN 55009 |  507-263-9312 | Fax:  507-263-5843</w:t>
    </w:r>
  </w:p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wZRhH5t6UC+yKW00cmB6W8EuHg==">CgMxLjA4AHIhMVZNelpBVS10LXZ5LUllNDdzdmRJWUt0WEN5eTR3LUsw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